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E94F" w14:textId="36A7F2FC" w:rsidR="00CC3DC1" w:rsidRDefault="00CC3DC1" w:rsidP="00F24EB7">
      <w:pPr>
        <w:pStyle w:val="paragraph"/>
        <w:jc w:val="center"/>
        <w:textAlignment w:val="baseline"/>
        <w:rPr>
          <w:rStyle w:val="normaltextrun"/>
          <w:b/>
          <w:bCs/>
          <w:color w:val="242424"/>
          <w:sz w:val="36"/>
          <w:szCs w:val="36"/>
          <w:u w:val="single"/>
          <w:lang w:val="en-US"/>
        </w:rPr>
      </w:pPr>
      <w:r>
        <w:rPr>
          <w:rStyle w:val="normaltextrun"/>
          <w:b/>
          <w:bCs/>
          <w:color w:val="242424"/>
          <w:sz w:val="36"/>
          <w:szCs w:val="36"/>
          <w:u w:val="single"/>
          <w:lang w:val="en-US"/>
        </w:rPr>
        <w:t>IHUB Data IIIT HYD</w:t>
      </w:r>
    </w:p>
    <w:p w14:paraId="6FB7F4AB" w14:textId="528F7057" w:rsidR="00CC3DC1" w:rsidRPr="00CC3DC1" w:rsidRDefault="00CC3DC1" w:rsidP="00CC3DC1">
      <w:pPr>
        <w:jc w:val="center"/>
        <w:rPr>
          <w:rFonts w:ascii="Quattrocento Sans" w:hAnsi="Quattrocento Sans"/>
          <w:b/>
          <w:bCs/>
          <w:color w:val="000000"/>
          <w:sz w:val="24"/>
          <w:szCs w:val="24"/>
          <w:highlight w:val="green"/>
        </w:rPr>
      </w:pPr>
      <w:r w:rsidRPr="00CC3DC1">
        <w:rPr>
          <w:rFonts w:ascii="Quattrocento Sans" w:hAnsi="Quattrocento Sans"/>
          <w:b/>
          <w:bCs/>
          <w:color w:val="000000"/>
          <w:sz w:val="24"/>
          <w:szCs w:val="24"/>
        </w:rPr>
        <w:t>AI-enabled Oral Cancer screening solution</w:t>
      </w:r>
      <w:r>
        <w:rPr>
          <w:rFonts w:ascii="Quattrocento Sans" w:hAnsi="Quattrocento Sans"/>
          <w:b/>
          <w:bCs/>
          <w:color w:val="000000"/>
          <w:sz w:val="24"/>
          <w:szCs w:val="24"/>
        </w:rPr>
        <w:t xml:space="preserve"> </w:t>
      </w:r>
    </w:p>
    <w:p w14:paraId="672FF4DD" w14:textId="6569E7DA" w:rsidR="00CC3DC1" w:rsidRPr="00CC3DC1" w:rsidRDefault="00CC3DC1" w:rsidP="00CC3DC1">
      <w:pPr>
        <w:pStyle w:val="paragraph"/>
        <w:jc w:val="both"/>
        <w:textAlignment w:val="baseline"/>
        <w:rPr>
          <w:rFonts w:ascii="Quattrocento Sans" w:hAnsi="Quattrocento Sans"/>
          <w:color w:val="000000"/>
          <w:sz w:val="22"/>
          <w:szCs w:val="22"/>
        </w:rPr>
      </w:pPr>
      <w:r w:rsidRPr="00CC3DC1">
        <w:rPr>
          <w:rFonts w:ascii="Quattrocento Sans" w:hAnsi="Quattrocento Sans"/>
          <w:color w:val="000000"/>
          <w:sz w:val="22"/>
          <w:szCs w:val="22"/>
        </w:rPr>
        <w:t xml:space="preserve">The focus of IHub-Data has been on putting together large-scale datasets to help develop solutions through applied research. One of the first initiatives in the healthcare domain of IHub-Data </w:t>
      </w:r>
      <w:r w:rsidR="00DF5982">
        <w:rPr>
          <w:rFonts w:ascii="Quattrocento Sans" w:hAnsi="Quattrocento Sans"/>
          <w:color w:val="000000"/>
          <w:sz w:val="22"/>
          <w:szCs w:val="22"/>
        </w:rPr>
        <w:t>was on</w:t>
      </w:r>
      <w:r w:rsidRPr="00CC3DC1">
        <w:rPr>
          <w:rFonts w:ascii="Quattrocento Sans" w:hAnsi="Quattrocento Sans"/>
          <w:color w:val="000000"/>
          <w:sz w:val="22"/>
          <w:szCs w:val="22"/>
        </w:rPr>
        <w:t xml:space="preserve">  early screening and diagnosis of cancer</w:t>
      </w:r>
      <w:r w:rsidR="0031326F">
        <w:rPr>
          <w:rFonts w:ascii="Quattrocento Sans" w:hAnsi="Quattrocento Sans"/>
          <w:color w:val="000000"/>
          <w:sz w:val="22"/>
          <w:szCs w:val="22"/>
        </w:rPr>
        <w:t xml:space="preserve"> based on image</w:t>
      </w:r>
      <w:r w:rsidRPr="00CC3DC1">
        <w:rPr>
          <w:rFonts w:ascii="Quattrocento Sans" w:hAnsi="Quattrocento Sans"/>
          <w:color w:val="000000"/>
          <w:sz w:val="22"/>
          <w:szCs w:val="22"/>
        </w:rPr>
        <w:t>.  </w:t>
      </w:r>
    </w:p>
    <w:p w14:paraId="35D1AC03" w14:textId="0737CDB2" w:rsidR="00CC3DC1" w:rsidRPr="00CC3DC1" w:rsidRDefault="00CC3DC1" w:rsidP="00CC3DC1">
      <w:pPr>
        <w:pStyle w:val="paragraph"/>
        <w:jc w:val="both"/>
        <w:textAlignment w:val="baseline"/>
        <w:rPr>
          <w:rFonts w:ascii="Quattrocento Sans" w:hAnsi="Quattrocento Sans"/>
          <w:color w:val="000000"/>
          <w:sz w:val="22"/>
          <w:szCs w:val="22"/>
        </w:rPr>
      </w:pPr>
      <w:r w:rsidRPr="00CC3DC1">
        <w:rPr>
          <w:rFonts w:ascii="Quattrocento Sans" w:hAnsi="Quattrocento Sans"/>
          <w:color w:val="000000"/>
          <w:sz w:val="22"/>
          <w:szCs w:val="22"/>
        </w:rPr>
        <w:t>Oral Cancer is one of the most prevalent cancers afflicting Indians today according to the 2020 Report of the National Cancer registry program and its prognosis remains poor</w:t>
      </w:r>
      <w:r w:rsidR="00DF5982">
        <w:rPr>
          <w:rFonts w:ascii="Quattrocento Sans" w:hAnsi="Quattrocento Sans"/>
          <w:color w:val="000000"/>
          <w:sz w:val="22"/>
          <w:szCs w:val="22"/>
        </w:rPr>
        <w:t xml:space="preserve"> </w:t>
      </w:r>
      <w:r w:rsidRPr="00CC3DC1">
        <w:rPr>
          <w:rFonts w:ascii="Quattrocento Sans" w:hAnsi="Quattrocento Sans"/>
          <w:color w:val="000000"/>
          <w:sz w:val="22"/>
          <w:szCs w:val="22"/>
        </w:rPr>
        <w:t>because most patients are diagnosed at advanced stages. About 70% of cancer afflicted appear for treatment in terminal stages, especially in rural areas. The AI enabled phone-image based solution, arising out of a collaborative effort with </w:t>
      </w:r>
      <w:hyperlink r:id="rId5" w:tgtFrame="_blank" w:history="1">
        <w:r w:rsidRPr="00CC3DC1">
          <w:rPr>
            <w:rFonts w:ascii="Quattrocento Sans" w:hAnsi="Quattrocento Sans"/>
            <w:color w:val="000000"/>
            <w:sz w:val="22"/>
            <w:szCs w:val="22"/>
          </w:rPr>
          <w:t>Grace Cancer Foundation</w:t>
        </w:r>
      </w:hyperlink>
      <w:r w:rsidRPr="00CC3DC1">
        <w:rPr>
          <w:rFonts w:ascii="Quattrocento Sans" w:hAnsi="Quattrocento Sans"/>
          <w:color w:val="000000"/>
          <w:sz w:val="22"/>
          <w:szCs w:val="22"/>
        </w:rPr>
        <w:t> and </w:t>
      </w:r>
      <w:proofErr w:type="spellStart"/>
      <w:r w:rsidR="00000000">
        <w:fldChar w:fldCharType="begin"/>
      </w:r>
      <w:r w:rsidR="00000000">
        <w:instrText>HYPERLINK "https://www.bioconfoundation.org/" \t "_blank"</w:instrText>
      </w:r>
      <w:r w:rsidR="00000000">
        <w:fldChar w:fldCharType="separate"/>
      </w:r>
      <w:r w:rsidRPr="00CC3DC1">
        <w:rPr>
          <w:rFonts w:ascii="Quattrocento Sans" w:hAnsi="Quattrocento Sans"/>
          <w:color w:val="000000"/>
          <w:sz w:val="22"/>
          <w:szCs w:val="22"/>
        </w:rPr>
        <w:t>BioCon</w:t>
      </w:r>
      <w:proofErr w:type="spellEnd"/>
      <w:r w:rsidRPr="00CC3DC1">
        <w:rPr>
          <w:rFonts w:ascii="Quattrocento Sans" w:hAnsi="Quattrocento Sans"/>
          <w:color w:val="000000"/>
          <w:sz w:val="22"/>
          <w:szCs w:val="22"/>
        </w:rPr>
        <w:t xml:space="preserve"> Foundation</w:t>
      </w:r>
      <w:r w:rsidR="00000000">
        <w:rPr>
          <w:rFonts w:ascii="Quattrocento Sans" w:hAnsi="Quattrocento Sans"/>
          <w:color w:val="000000"/>
          <w:sz w:val="22"/>
          <w:szCs w:val="22"/>
        </w:rPr>
        <w:fldChar w:fldCharType="end"/>
      </w:r>
      <w:r w:rsidRPr="00CC3DC1">
        <w:rPr>
          <w:rFonts w:ascii="Quattrocento Sans" w:hAnsi="Quattrocento Sans"/>
          <w:color w:val="000000"/>
          <w:sz w:val="22"/>
          <w:szCs w:val="22"/>
        </w:rPr>
        <w:t>, requires just a smart phone that flag</w:t>
      </w:r>
      <w:r w:rsidR="00DF5982">
        <w:rPr>
          <w:rFonts w:ascii="Quattrocento Sans" w:hAnsi="Quattrocento Sans"/>
          <w:color w:val="000000"/>
          <w:sz w:val="22"/>
          <w:szCs w:val="22"/>
        </w:rPr>
        <w:t>s</w:t>
      </w:r>
      <w:r w:rsidRPr="00CC3DC1">
        <w:rPr>
          <w:rFonts w:ascii="Quattrocento Sans" w:hAnsi="Quattrocento Sans"/>
          <w:color w:val="000000"/>
          <w:sz w:val="22"/>
          <w:szCs w:val="22"/>
        </w:rPr>
        <w:t xml:space="preserve"> abnormal oral lesions before they progress into advanced stages of cancer.   </w:t>
      </w:r>
    </w:p>
    <w:p w14:paraId="3FF81304" w14:textId="77777777" w:rsidR="00F24EB7" w:rsidRDefault="00CC3DC1" w:rsidP="00CC3DC1">
      <w:pPr>
        <w:pStyle w:val="paragraph"/>
        <w:jc w:val="both"/>
        <w:textAlignment w:val="baseline"/>
        <w:rPr>
          <w:rStyle w:val="eop"/>
          <w:rFonts w:ascii="Calibri" w:hAnsi="Calibri" w:cs="Calibri"/>
          <w:sz w:val="22"/>
          <w:szCs w:val="22"/>
          <w:lang w:val="en-US"/>
        </w:rPr>
      </w:pPr>
      <w:r>
        <w:rPr>
          <w:rFonts w:asciiTheme="minorHAnsi" w:eastAsiaTheme="minorHAnsi" w:hAnsiTheme="minorHAnsi" w:cstheme="minorBidi"/>
          <w:noProof/>
          <w:sz w:val="22"/>
          <w:szCs w:val="22"/>
          <w:lang w:eastAsia="en-US"/>
        </w:rPr>
        <w:drawing>
          <wp:inline distT="0" distB="0" distL="0" distR="0" wp14:anchorId="73F21777" wp14:editId="580952E4">
            <wp:extent cx="5731510" cy="32677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67710"/>
                    </a:xfrm>
                    <a:prstGeom prst="rect">
                      <a:avLst/>
                    </a:prstGeom>
                    <a:noFill/>
                    <a:ln>
                      <a:noFill/>
                    </a:ln>
                  </pic:spPr>
                </pic:pic>
              </a:graphicData>
            </a:graphic>
          </wp:inline>
        </w:drawing>
      </w:r>
      <w:r>
        <w:rPr>
          <w:rStyle w:val="eop"/>
          <w:rFonts w:ascii="Calibri" w:hAnsi="Calibri" w:cs="Calibri"/>
          <w:sz w:val="22"/>
          <w:szCs w:val="22"/>
          <w:lang w:val="en-US"/>
        </w:rPr>
        <w:t> </w:t>
      </w:r>
    </w:p>
    <w:p w14:paraId="45DB72D2" w14:textId="43D64F2E" w:rsidR="00CC3DC1" w:rsidRDefault="00CC3DC1" w:rsidP="00CC3DC1">
      <w:pPr>
        <w:pStyle w:val="paragraph"/>
        <w:jc w:val="both"/>
        <w:textAlignment w:val="baseline"/>
        <w:rPr>
          <w:lang w:val="en-US"/>
        </w:rPr>
      </w:pPr>
      <w:r w:rsidRPr="00F24EB7">
        <w:rPr>
          <w:rFonts w:ascii="Quattrocento Sans" w:hAnsi="Quattrocento Sans"/>
          <w:color w:val="000000"/>
          <w:sz w:val="22"/>
          <w:szCs w:val="22"/>
        </w:rPr>
        <w:t xml:space="preserve">The NGO has been attempting an early screening and detection of cancers via its mobile camps. Sending a clinician along with </w:t>
      </w:r>
      <w:r w:rsidR="00DF5982">
        <w:rPr>
          <w:rFonts w:ascii="Quattrocento Sans" w:hAnsi="Quattrocento Sans"/>
          <w:color w:val="000000"/>
          <w:sz w:val="22"/>
          <w:szCs w:val="22"/>
        </w:rPr>
        <w:t>a</w:t>
      </w:r>
      <w:r w:rsidRPr="00F24EB7">
        <w:rPr>
          <w:rFonts w:ascii="Quattrocento Sans" w:hAnsi="Quattrocento Sans"/>
          <w:color w:val="000000"/>
          <w:sz w:val="22"/>
          <w:szCs w:val="22"/>
        </w:rPr>
        <w:t xml:space="preserve"> bus for every visit to remote locations is not a</w:t>
      </w:r>
      <w:r w:rsidR="00DF5982">
        <w:rPr>
          <w:rFonts w:ascii="Quattrocento Sans" w:hAnsi="Quattrocento Sans"/>
          <w:color w:val="000000"/>
          <w:sz w:val="22"/>
          <w:szCs w:val="22"/>
        </w:rPr>
        <w:t>lways a</w:t>
      </w:r>
      <w:r w:rsidRPr="00F24EB7">
        <w:rPr>
          <w:rFonts w:ascii="Quattrocento Sans" w:hAnsi="Quattrocento Sans"/>
          <w:color w:val="000000"/>
          <w:sz w:val="22"/>
          <w:szCs w:val="22"/>
        </w:rPr>
        <w:t xml:space="preserve"> viable option</w:t>
      </w:r>
      <w:r w:rsidR="00DF5982">
        <w:rPr>
          <w:rFonts w:ascii="Quattrocento Sans" w:hAnsi="Quattrocento Sans"/>
          <w:color w:val="000000"/>
          <w:sz w:val="22"/>
          <w:szCs w:val="22"/>
        </w:rPr>
        <w:t>,</w:t>
      </w:r>
      <w:r w:rsidRPr="00F24EB7">
        <w:rPr>
          <w:rFonts w:ascii="Quattrocento Sans" w:hAnsi="Quattrocento Sans"/>
          <w:color w:val="000000"/>
          <w:sz w:val="22"/>
          <w:szCs w:val="22"/>
        </w:rPr>
        <w:t xml:space="preserve"> due to irregular availability of highly skilled oncologists who can examine oral cavities visually or interpret x-ray test results instantaneously on the bus. Sometimes, redirecting patients with suspicious-looking lesions to the district or tertiary hospital for follow-ups</w:t>
      </w:r>
      <w:r w:rsidR="00DF5982">
        <w:rPr>
          <w:rFonts w:ascii="Quattrocento Sans" w:hAnsi="Quattrocento Sans"/>
          <w:color w:val="000000"/>
          <w:sz w:val="22"/>
          <w:szCs w:val="22"/>
        </w:rPr>
        <w:t>,</w:t>
      </w:r>
      <w:r w:rsidRPr="00F24EB7">
        <w:rPr>
          <w:rFonts w:ascii="Quattrocento Sans" w:hAnsi="Quattrocento Sans"/>
          <w:color w:val="000000"/>
          <w:sz w:val="22"/>
          <w:szCs w:val="22"/>
        </w:rPr>
        <w:t xml:space="preserve"> also </w:t>
      </w:r>
      <w:r w:rsidR="00DF5982">
        <w:rPr>
          <w:rFonts w:ascii="Quattrocento Sans" w:hAnsi="Quattrocento Sans"/>
          <w:color w:val="000000"/>
          <w:sz w:val="22"/>
          <w:szCs w:val="22"/>
        </w:rPr>
        <w:t xml:space="preserve">induces </w:t>
      </w:r>
      <w:r w:rsidRPr="00F24EB7">
        <w:rPr>
          <w:rFonts w:ascii="Quattrocento Sans" w:hAnsi="Quattrocento Sans"/>
          <w:color w:val="000000"/>
          <w:sz w:val="22"/>
          <w:szCs w:val="22"/>
        </w:rPr>
        <w:t>delay in detecting the cancer. Therefore, we have brainstormed to arrive at a method where we could set up an AI based solution on bus that could screen oral cavity images taken by s</w:t>
      </w:r>
      <w:r w:rsidR="00DF5982">
        <w:rPr>
          <w:rFonts w:ascii="Quattrocento Sans" w:hAnsi="Quattrocento Sans"/>
          <w:color w:val="000000"/>
          <w:sz w:val="22"/>
          <w:szCs w:val="22"/>
        </w:rPr>
        <w:t>mart</w:t>
      </w:r>
      <w:r w:rsidRPr="00F24EB7">
        <w:rPr>
          <w:rFonts w:ascii="Quattrocento Sans" w:hAnsi="Quattrocento Sans"/>
          <w:color w:val="000000"/>
          <w:sz w:val="22"/>
          <w:szCs w:val="22"/>
        </w:rPr>
        <w:t xml:space="preserve"> phone cameras by trained but semi-skilled health professionals, and flag them as malignant or benign and raise an alert immediately.</w:t>
      </w:r>
      <w:r>
        <w:rPr>
          <w:rStyle w:val="normaltextrun"/>
          <w:lang w:val="en-US"/>
        </w:rPr>
        <w:t xml:space="preserve"> </w:t>
      </w:r>
      <w:r>
        <w:rPr>
          <w:rStyle w:val="eop"/>
          <w:lang w:val="en-US"/>
        </w:rPr>
        <w:t> </w:t>
      </w:r>
    </w:p>
    <w:p w14:paraId="0ED0B337" w14:textId="72B3FE21" w:rsidR="00CC3DC1" w:rsidRDefault="00CC3DC1" w:rsidP="00CC3DC1">
      <w:pPr>
        <w:pStyle w:val="paragraph"/>
        <w:jc w:val="both"/>
        <w:textAlignment w:val="baseline"/>
        <w:rPr>
          <w:lang w:val="en-US"/>
        </w:rPr>
      </w:pPr>
      <w:r>
        <w:rPr>
          <w:rFonts w:asciiTheme="minorHAnsi" w:eastAsiaTheme="minorHAnsi" w:hAnsiTheme="minorHAnsi" w:cstheme="minorBidi"/>
          <w:noProof/>
          <w:sz w:val="22"/>
          <w:szCs w:val="22"/>
          <w:lang w:eastAsia="en-US"/>
        </w:rPr>
        <w:lastRenderedPageBreak/>
        <w:drawing>
          <wp:inline distT="0" distB="0" distL="0" distR="0" wp14:anchorId="297B2F16" wp14:editId="0AFD8DAF">
            <wp:extent cx="2827020" cy="1973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7020" cy="197358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75CA2665" wp14:editId="7FA081B7">
            <wp:extent cx="2842260" cy="1982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260" cy="1982470"/>
                    </a:xfrm>
                    <a:prstGeom prst="rect">
                      <a:avLst/>
                    </a:prstGeom>
                    <a:noFill/>
                    <a:ln>
                      <a:noFill/>
                    </a:ln>
                  </pic:spPr>
                </pic:pic>
              </a:graphicData>
            </a:graphic>
          </wp:inline>
        </w:drawing>
      </w:r>
      <w:r>
        <w:rPr>
          <w:rStyle w:val="eop"/>
          <w:rFonts w:ascii="Calibri" w:hAnsi="Calibri" w:cs="Calibri"/>
          <w:sz w:val="22"/>
          <w:szCs w:val="22"/>
          <w:lang w:val="en-US"/>
        </w:rPr>
        <w:t> </w:t>
      </w:r>
    </w:p>
    <w:p w14:paraId="7777FF0C" w14:textId="0FE23E64" w:rsidR="00CC3DC1" w:rsidRDefault="00CC3DC1" w:rsidP="00F24EB7">
      <w:pPr>
        <w:pStyle w:val="paragraph"/>
        <w:numPr>
          <w:ilvl w:val="0"/>
          <w:numId w:val="2"/>
        </w:numPr>
        <w:jc w:val="both"/>
        <w:textAlignment w:val="baseline"/>
        <w:rPr>
          <w:rFonts w:ascii="Calibri" w:hAnsi="Calibri" w:cs="Calibri"/>
          <w:sz w:val="22"/>
          <w:szCs w:val="22"/>
          <w:lang w:val="en-US"/>
        </w:rPr>
      </w:pPr>
      <w:r>
        <w:rPr>
          <w:rStyle w:val="normaltextrun"/>
          <w:rFonts w:ascii="Calibri" w:hAnsi="Calibri" w:cs="Calibri"/>
          <w:sz w:val="22"/>
          <w:szCs w:val="22"/>
          <w:lang w:val="en-US"/>
        </w:rPr>
        <w:t>suspicious oral cavity image</w:t>
      </w:r>
      <w:r>
        <w:rPr>
          <w:rStyle w:val="tabchar"/>
          <w:rFonts w:ascii="Calibri" w:hAnsi="Calibri" w:cs="Calibri"/>
          <w:sz w:val="22"/>
          <w:szCs w:val="22"/>
          <w:lang w:val="en-US"/>
        </w:rPr>
        <w:t xml:space="preserve"> </w:t>
      </w:r>
      <w:r w:rsidR="00F24EB7">
        <w:rPr>
          <w:rStyle w:val="tabchar"/>
          <w:rFonts w:ascii="Calibri" w:hAnsi="Calibri" w:cs="Calibri"/>
          <w:sz w:val="22"/>
          <w:szCs w:val="22"/>
          <w:lang w:val="en-US"/>
        </w:rPr>
        <w:tab/>
      </w:r>
      <w:r w:rsidR="00F24EB7">
        <w:rPr>
          <w:rStyle w:val="tabchar"/>
          <w:rFonts w:ascii="Calibri" w:hAnsi="Calibri" w:cs="Calibri"/>
          <w:sz w:val="22"/>
          <w:szCs w:val="22"/>
          <w:lang w:val="en-US"/>
        </w:rPr>
        <w:tab/>
      </w:r>
      <w:r w:rsidR="00F24EB7">
        <w:rPr>
          <w:rStyle w:val="tabchar"/>
          <w:rFonts w:ascii="Calibri" w:hAnsi="Calibri" w:cs="Calibri"/>
          <w:sz w:val="22"/>
          <w:szCs w:val="22"/>
          <w:lang w:val="en-US"/>
        </w:rPr>
        <w:tab/>
      </w:r>
      <w:r>
        <w:rPr>
          <w:rStyle w:val="normaltextrun"/>
          <w:rFonts w:ascii="Calibri" w:hAnsi="Calibri" w:cs="Calibri"/>
          <w:sz w:val="22"/>
          <w:szCs w:val="22"/>
          <w:lang w:val="en-US"/>
        </w:rPr>
        <w:t>b. non-suspicious oral cavity image</w:t>
      </w:r>
      <w:r>
        <w:rPr>
          <w:rStyle w:val="eop"/>
          <w:rFonts w:ascii="Calibri" w:hAnsi="Calibri" w:cs="Calibri"/>
          <w:sz w:val="22"/>
          <w:szCs w:val="22"/>
          <w:lang w:val="en-US"/>
        </w:rPr>
        <w:t> </w:t>
      </w:r>
    </w:p>
    <w:p w14:paraId="518066CB" w14:textId="77777777" w:rsidR="00CC3DC1" w:rsidRPr="00F24EB7" w:rsidRDefault="00CC3DC1" w:rsidP="00CC3DC1">
      <w:pPr>
        <w:pStyle w:val="paragraph"/>
        <w:jc w:val="both"/>
        <w:textAlignment w:val="baseline"/>
        <w:rPr>
          <w:rFonts w:ascii="Quattrocento Sans" w:hAnsi="Quattrocento Sans"/>
          <w:color w:val="000000"/>
          <w:sz w:val="22"/>
          <w:szCs w:val="22"/>
        </w:rPr>
      </w:pPr>
      <w:r w:rsidRPr="00F24EB7">
        <w:rPr>
          <w:rFonts w:ascii="Quattrocento Sans" w:hAnsi="Quattrocento Sans"/>
          <w:color w:val="000000"/>
          <w:sz w:val="22"/>
          <w:szCs w:val="22"/>
        </w:rPr>
        <w:t>Apart from the photographs of the oral cavity, our model could also take into consideration lifestyle, family and medical history, vitals and blood tests, clinical examination, as well as lifestyle information to improve the predictive capability of the AI algorithm. </w:t>
      </w:r>
    </w:p>
    <w:p w14:paraId="45F46844" w14:textId="15C91A97" w:rsidR="00CC3DC1" w:rsidRPr="00F24EB7" w:rsidRDefault="00CC3DC1" w:rsidP="00CC3DC1">
      <w:pPr>
        <w:pStyle w:val="paragraph"/>
        <w:jc w:val="both"/>
        <w:textAlignment w:val="baseline"/>
        <w:rPr>
          <w:rFonts w:ascii="Quattrocento Sans" w:hAnsi="Quattrocento Sans"/>
          <w:color w:val="000000"/>
          <w:sz w:val="22"/>
          <w:szCs w:val="22"/>
        </w:rPr>
      </w:pPr>
      <w:r w:rsidRPr="00F24EB7">
        <w:rPr>
          <w:rFonts w:ascii="Quattrocento Sans" w:hAnsi="Quattrocento Sans"/>
          <w:color w:val="000000"/>
          <w:sz w:val="22"/>
          <w:szCs w:val="22"/>
        </w:rPr>
        <w:t xml:space="preserve">The current model has been trained on Biocon Foundation dataset that contains 2176 oral cavity images. The weighted average F1-score is 0.85. Our model will be retrained on Grace Cancer Foundation dataset that contains more than 3000 oral cavity images that we have collected as part of our initiative using smart phones. </w:t>
      </w:r>
      <w:r w:rsidR="00DF5982">
        <w:rPr>
          <w:rFonts w:ascii="Quattrocento Sans" w:hAnsi="Quattrocento Sans"/>
          <w:color w:val="000000"/>
          <w:sz w:val="22"/>
          <w:szCs w:val="22"/>
        </w:rPr>
        <w:t>The next plan would be to</w:t>
      </w:r>
      <w:r w:rsidRPr="00F24EB7">
        <w:rPr>
          <w:rFonts w:ascii="Quattrocento Sans" w:hAnsi="Quattrocento Sans"/>
          <w:color w:val="000000"/>
          <w:sz w:val="22"/>
          <w:szCs w:val="22"/>
        </w:rPr>
        <w:t xml:space="preserve"> test on independent cohorts to prove the generalizability of the model. </w:t>
      </w:r>
    </w:p>
    <w:p w14:paraId="4654573F" w14:textId="77777777" w:rsidR="00CC3DC1" w:rsidRDefault="00CC3DC1"/>
    <w:sectPr w:rsidR="00CC3DC1" w:rsidSect="00CC3DC1">
      <w:pgSz w:w="11906" w:h="16838" w:code="9"/>
      <w:pgMar w:top="1440" w:right="1440" w:bottom="1440" w:left="1440" w:header="709" w:footer="709"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077A5"/>
    <w:multiLevelType w:val="multilevel"/>
    <w:tmpl w:val="B010E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8D64D0"/>
    <w:multiLevelType w:val="hybridMultilevel"/>
    <w:tmpl w:val="19DEAA7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80332595">
    <w:abstractNumId w:val="0"/>
  </w:num>
  <w:num w:numId="2" w16cid:durableId="46655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C1"/>
    <w:rsid w:val="0031326F"/>
    <w:rsid w:val="00852203"/>
    <w:rsid w:val="00B56580"/>
    <w:rsid w:val="00CC3DC1"/>
    <w:rsid w:val="00D25E48"/>
    <w:rsid w:val="00DF5982"/>
    <w:rsid w:val="00F24E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D9CC"/>
  <w15:chartTrackingRefBased/>
  <w15:docId w15:val="{ABD9C10B-E0E7-4971-93DC-069EFFD3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DC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ragraph">
    <w:name w:val="paragraph"/>
    <w:basedOn w:val="Normal"/>
    <w:rsid w:val="00CC3DC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CC3DC1"/>
  </w:style>
  <w:style w:type="character" w:customStyle="1" w:styleId="eop">
    <w:name w:val="eop"/>
    <w:basedOn w:val="DefaultParagraphFont"/>
    <w:rsid w:val="00CC3DC1"/>
  </w:style>
  <w:style w:type="character" w:customStyle="1" w:styleId="tabchar">
    <w:name w:val="tabchar"/>
    <w:basedOn w:val="DefaultParagraphFont"/>
    <w:rsid w:val="00CC3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3097">
      <w:bodyDiv w:val="1"/>
      <w:marLeft w:val="0"/>
      <w:marRight w:val="0"/>
      <w:marTop w:val="0"/>
      <w:marBottom w:val="0"/>
      <w:divBdr>
        <w:top w:val="none" w:sz="0" w:space="0" w:color="auto"/>
        <w:left w:val="none" w:sz="0" w:space="0" w:color="auto"/>
        <w:bottom w:val="none" w:sz="0" w:space="0" w:color="auto"/>
        <w:right w:val="none" w:sz="0" w:space="0" w:color="auto"/>
      </w:divBdr>
      <w:divsChild>
        <w:div w:id="323123696">
          <w:marLeft w:val="0"/>
          <w:marRight w:val="0"/>
          <w:marTop w:val="0"/>
          <w:marBottom w:val="0"/>
          <w:divBdr>
            <w:top w:val="none" w:sz="0" w:space="0" w:color="auto"/>
            <w:left w:val="none" w:sz="0" w:space="0" w:color="auto"/>
            <w:bottom w:val="none" w:sz="0" w:space="0" w:color="auto"/>
            <w:right w:val="none" w:sz="0" w:space="0" w:color="auto"/>
          </w:divBdr>
          <w:divsChild>
            <w:div w:id="13271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2088">
      <w:bodyDiv w:val="1"/>
      <w:marLeft w:val="0"/>
      <w:marRight w:val="0"/>
      <w:marTop w:val="0"/>
      <w:marBottom w:val="0"/>
      <w:divBdr>
        <w:top w:val="none" w:sz="0" w:space="0" w:color="auto"/>
        <w:left w:val="none" w:sz="0" w:space="0" w:color="auto"/>
        <w:bottom w:val="none" w:sz="0" w:space="0" w:color="auto"/>
        <w:right w:val="none" w:sz="0" w:space="0" w:color="auto"/>
      </w:divBdr>
      <w:divsChild>
        <w:div w:id="1801337238">
          <w:marLeft w:val="0"/>
          <w:marRight w:val="0"/>
          <w:marTop w:val="0"/>
          <w:marBottom w:val="0"/>
          <w:divBdr>
            <w:top w:val="none" w:sz="0" w:space="0" w:color="auto"/>
            <w:left w:val="none" w:sz="0" w:space="0" w:color="auto"/>
            <w:bottom w:val="none" w:sz="0" w:space="0" w:color="auto"/>
            <w:right w:val="none" w:sz="0" w:space="0" w:color="auto"/>
          </w:divBdr>
          <w:divsChild>
            <w:div w:id="862281914">
              <w:marLeft w:val="0"/>
              <w:marRight w:val="0"/>
              <w:marTop w:val="0"/>
              <w:marBottom w:val="0"/>
              <w:divBdr>
                <w:top w:val="none" w:sz="0" w:space="0" w:color="auto"/>
                <w:left w:val="none" w:sz="0" w:space="0" w:color="auto"/>
                <w:bottom w:val="none" w:sz="0" w:space="0" w:color="auto"/>
                <w:right w:val="none" w:sz="0" w:space="0" w:color="auto"/>
              </w:divBdr>
              <w:divsChild>
                <w:div w:id="253130544">
                  <w:marLeft w:val="0"/>
                  <w:marRight w:val="0"/>
                  <w:marTop w:val="0"/>
                  <w:marBottom w:val="0"/>
                  <w:divBdr>
                    <w:top w:val="none" w:sz="0" w:space="0" w:color="auto"/>
                    <w:left w:val="none" w:sz="0" w:space="0" w:color="auto"/>
                    <w:bottom w:val="none" w:sz="0" w:space="0" w:color="auto"/>
                    <w:right w:val="none" w:sz="0" w:space="0" w:color="auto"/>
                  </w:divBdr>
                </w:div>
                <w:div w:id="368530760">
                  <w:marLeft w:val="0"/>
                  <w:marRight w:val="0"/>
                  <w:marTop w:val="0"/>
                  <w:marBottom w:val="0"/>
                  <w:divBdr>
                    <w:top w:val="none" w:sz="0" w:space="0" w:color="auto"/>
                    <w:left w:val="none" w:sz="0" w:space="0" w:color="auto"/>
                    <w:bottom w:val="none" w:sz="0" w:space="0" w:color="auto"/>
                    <w:right w:val="none" w:sz="0" w:space="0" w:color="auto"/>
                  </w:divBdr>
                </w:div>
                <w:div w:id="1166240517">
                  <w:marLeft w:val="0"/>
                  <w:marRight w:val="0"/>
                  <w:marTop w:val="0"/>
                  <w:marBottom w:val="0"/>
                  <w:divBdr>
                    <w:top w:val="none" w:sz="0" w:space="0" w:color="auto"/>
                    <w:left w:val="none" w:sz="0" w:space="0" w:color="auto"/>
                    <w:bottom w:val="none" w:sz="0" w:space="0" w:color="auto"/>
                    <w:right w:val="none" w:sz="0" w:space="0" w:color="auto"/>
                  </w:divBdr>
                </w:div>
                <w:div w:id="1063021103">
                  <w:marLeft w:val="0"/>
                  <w:marRight w:val="0"/>
                  <w:marTop w:val="0"/>
                  <w:marBottom w:val="0"/>
                  <w:divBdr>
                    <w:top w:val="none" w:sz="0" w:space="0" w:color="auto"/>
                    <w:left w:val="none" w:sz="0" w:space="0" w:color="auto"/>
                    <w:bottom w:val="none" w:sz="0" w:space="0" w:color="auto"/>
                    <w:right w:val="none" w:sz="0" w:space="0" w:color="auto"/>
                  </w:divBdr>
                </w:div>
                <w:div w:id="1108694905">
                  <w:marLeft w:val="0"/>
                  <w:marRight w:val="0"/>
                  <w:marTop w:val="0"/>
                  <w:marBottom w:val="0"/>
                  <w:divBdr>
                    <w:top w:val="none" w:sz="0" w:space="0" w:color="auto"/>
                    <w:left w:val="none" w:sz="0" w:space="0" w:color="auto"/>
                    <w:bottom w:val="none" w:sz="0" w:space="0" w:color="auto"/>
                    <w:right w:val="none" w:sz="0" w:space="0" w:color="auto"/>
                  </w:divBdr>
                </w:div>
                <w:div w:id="706680931">
                  <w:marLeft w:val="0"/>
                  <w:marRight w:val="0"/>
                  <w:marTop w:val="0"/>
                  <w:marBottom w:val="0"/>
                  <w:divBdr>
                    <w:top w:val="none" w:sz="0" w:space="0" w:color="auto"/>
                    <w:left w:val="none" w:sz="0" w:space="0" w:color="auto"/>
                    <w:bottom w:val="none" w:sz="0" w:space="0" w:color="auto"/>
                    <w:right w:val="none" w:sz="0" w:space="0" w:color="auto"/>
                  </w:divBdr>
                </w:div>
                <w:div w:id="741219628">
                  <w:marLeft w:val="0"/>
                  <w:marRight w:val="0"/>
                  <w:marTop w:val="0"/>
                  <w:marBottom w:val="0"/>
                  <w:divBdr>
                    <w:top w:val="none" w:sz="0" w:space="0" w:color="auto"/>
                    <w:left w:val="none" w:sz="0" w:space="0" w:color="auto"/>
                    <w:bottom w:val="none" w:sz="0" w:space="0" w:color="auto"/>
                    <w:right w:val="none" w:sz="0" w:space="0" w:color="auto"/>
                  </w:divBdr>
                </w:div>
                <w:div w:id="8003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7633">
      <w:bodyDiv w:val="1"/>
      <w:marLeft w:val="0"/>
      <w:marRight w:val="0"/>
      <w:marTop w:val="0"/>
      <w:marBottom w:val="0"/>
      <w:divBdr>
        <w:top w:val="none" w:sz="0" w:space="0" w:color="auto"/>
        <w:left w:val="none" w:sz="0" w:space="0" w:color="auto"/>
        <w:bottom w:val="none" w:sz="0" w:space="0" w:color="auto"/>
        <w:right w:val="none" w:sz="0" w:space="0" w:color="auto"/>
      </w:divBdr>
    </w:div>
    <w:div w:id="1595819593">
      <w:bodyDiv w:val="1"/>
      <w:marLeft w:val="0"/>
      <w:marRight w:val="0"/>
      <w:marTop w:val="0"/>
      <w:marBottom w:val="0"/>
      <w:divBdr>
        <w:top w:val="none" w:sz="0" w:space="0" w:color="auto"/>
        <w:left w:val="none" w:sz="0" w:space="0" w:color="auto"/>
        <w:bottom w:val="none" w:sz="0" w:space="0" w:color="auto"/>
        <w:right w:val="none" w:sz="0" w:space="0" w:color="auto"/>
      </w:divBdr>
      <w:divsChild>
        <w:div w:id="498272157">
          <w:marLeft w:val="0"/>
          <w:marRight w:val="0"/>
          <w:marTop w:val="0"/>
          <w:marBottom w:val="0"/>
          <w:divBdr>
            <w:top w:val="none" w:sz="0" w:space="0" w:color="auto"/>
            <w:left w:val="none" w:sz="0" w:space="0" w:color="auto"/>
            <w:bottom w:val="none" w:sz="0" w:space="0" w:color="auto"/>
            <w:right w:val="none" w:sz="0" w:space="0" w:color="auto"/>
          </w:divBdr>
        </w:div>
        <w:div w:id="726878916">
          <w:marLeft w:val="0"/>
          <w:marRight w:val="0"/>
          <w:marTop w:val="0"/>
          <w:marBottom w:val="0"/>
          <w:divBdr>
            <w:top w:val="none" w:sz="0" w:space="0" w:color="auto"/>
            <w:left w:val="none" w:sz="0" w:space="0" w:color="auto"/>
            <w:bottom w:val="none" w:sz="0" w:space="0" w:color="auto"/>
            <w:right w:val="none" w:sz="0" w:space="0" w:color="auto"/>
          </w:divBdr>
        </w:div>
        <w:div w:id="1392773454">
          <w:marLeft w:val="0"/>
          <w:marRight w:val="0"/>
          <w:marTop w:val="0"/>
          <w:marBottom w:val="0"/>
          <w:divBdr>
            <w:top w:val="none" w:sz="0" w:space="0" w:color="auto"/>
            <w:left w:val="none" w:sz="0" w:space="0" w:color="auto"/>
            <w:bottom w:val="none" w:sz="0" w:space="0" w:color="auto"/>
            <w:right w:val="none" w:sz="0" w:space="0" w:color="auto"/>
          </w:divBdr>
        </w:div>
        <w:div w:id="25470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racecancerfoundati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Mishra</dc:creator>
  <cp:keywords/>
  <dc:description/>
  <cp:lastModifiedBy>Ashutosh Mishra</cp:lastModifiedBy>
  <cp:revision>4</cp:revision>
  <dcterms:created xsi:type="dcterms:W3CDTF">2022-12-09T10:44:00Z</dcterms:created>
  <dcterms:modified xsi:type="dcterms:W3CDTF">2023-01-06T08:11:00Z</dcterms:modified>
</cp:coreProperties>
</file>