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E94F" w14:textId="36A7F2FC" w:rsidR="00CC3DC1" w:rsidRDefault="00CC3DC1" w:rsidP="00F24EB7">
      <w:pPr>
        <w:pStyle w:val="paragraph"/>
        <w:jc w:val="center"/>
        <w:textAlignment w:val="baseline"/>
        <w:rPr>
          <w:rStyle w:val="normaltextrun"/>
          <w:b/>
          <w:bCs/>
          <w:color w:val="242424"/>
          <w:sz w:val="36"/>
          <w:szCs w:val="36"/>
          <w:u w:val="single"/>
          <w:lang w:val="en-US"/>
        </w:rPr>
      </w:pPr>
      <w:r>
        <w:rPr>
          <w:rStyle w:val="normaltextrun"/>
          <w:b/>
          <w:bCs/>
          <w:color w:val="242424"/>
          <w:sz w:val="36"/>
          <w:szCs w:val="36"/>
          <w:u w:val="single"/>
          <w:lang w:val="en-US"/>
        </w:rPr>
        <w:t>IHUB Data IIIT HYD</w:t>
      </w:r>
    </w:p>
    <w:p w14:paraId="64217F24" w14:textId="77777777" w:rsidR="00F24EB7" w:rsidRDefault="00F24EB7" w:rsidP="00F24EB7">
      <w:pPr>
        <w:pStyle w:val="paragraph"/>
        <w:jc w:val="center"/>
        <w:textAlignment w:val="baseline"/>
        <w:rPr>
          <w:rStyle w:val="normaltextrun"/>
          <w:b/>
          <w:bCs/>
          <w:color w:val="242424"/>
          <w:sz w:val="36"/>
          <w:szCs w:val="36"/>
          <w:u w:val="single"/>
          <w:lang w:val="en-US"/>
        </w:rPr>
      </w:pPr>
    </w:p>
    <w:p w14:paraId="0FE52221" w14:textId="3FB6F6FF" w:rsidR="00CC3DC1" w:rsidRPr="00CC3DC1" w:rsidRDefault="00CC3DC1" w:rsidP="00CC3DC1">
      <w:pPr>
        <w:rPr>
          <w:rFonts w:ascii="Quattrocento Sans" w:hAnsi="Quattrocento Sans"/>
          <w:b/>
          <w:bCs/>
          <w:color w:val="000000"/>
          <w:sz w:val="24"/>
          <w:szCs w:val="24"/>
        </w:rPr>
      </w:pPr>
      <w:r w:rsidRPr="00CC3DC1">
        <w:rPr>
          <w:rFonts w:ascii="Quattrocento Sans" w:hAnsi="Quattrocento Sans"/>
          <w:b/>
          <w:bCs/>
          <w:color w:val="000000"/>
          <w:sz w:val="24"/>
          <w:szCs w:val="24"/>
        </w:rPr>
        <w:t xml:space="preserve">UAV-based Visual Remote Sensing for Automated Building Inspection  </w:t>
      </w:r>
    </w:p>
    <w:p w14:paraId="635C11DF" w14:textId="59623EB0" w:rsidR="00CC3DC1" w:rsidRDefault="00CC3DC1">
      <w:pPr>
        <w:rPr>
          <w:rFonts w:ascii="Quattrocento Sans" w:hAnsi="Quattrocento Sans"/>
          <w:b/>
          <w:bCs/>
          <w:color w:val="000000"/>
          <w:sz w:val="28"/>
          <w:szCs w:val="28"/>
        </w:rPr>
      </w:pPr>
      <w:r>
        <w:rPr>
          <w:rFonts w:ascii="Quattrocento Sans" w:hAnsi="Quattrocento Sans"/>
          <w:b/>
          <w:bCs/>
          <w:noProof/>
          <w:color w:val="000000"/>
          <w:sz w:val="28"/>
          <w:szCs w:val="28"/>
        </w:rPr>
        <w:drawing>
          <wp:inline distT="0" distB="0" distL="0" distR="0" wp14:anchorId="517CA7D3" wp14:editId="5FDAA9CC">
            <wp:extent cx="5731510" cy="3307715"/>
            <wp:effectExtent l="0" t="0" r="2540" b="698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307715"/>
                    </a:xfrm>
                    <a:prstGeom prst="rect">
                      <a:avLst/>
                    </a:prstGeom>
                  </pic:spPr>
                </pic:pic>
              </a:graphicData>
            </a:graphic>
          </wp:inline>
        </w:drawing>
      </w:r>
    </w:p>
    <w:p w14:paraId="472C7DA2" w14:textId="1F6A964E" w:rsidR="00D25E48" w:rsidRPr="00D25E48" w:rsidRDefault="00D25E48" w:rsidP="00D25E48">
      <w:pPr>
        <w:spacing w:after="0" w:line="240" w:lineRule="auto"/>
        <w:rPr>
          <w:rFonts w:ascii="Quattrocento Sans" w:eastAsia="Times New Roman" w:hAnsi="Quattrocento Sans" w:cs="Times New Roman"/>
          <w:color w:val="000000"/>
          <w:lang w:eastAsia="en-IN"/>
        </w:rPr>
      </w:pPr>
      <w:r w:rsidRPr="00D25E48">
        <w:rPr>
          <w:rFonts w:ascii="Quattrocento Sans" w:eastAsia="Times New Roman" w:hAnsi="Quattrocento Sans" w:cs="Times New Roman"/>
          <w:color w:val="000000"/>
          <w:lang w:eastAsia="en-IN"/>
        </w:rPr>
        <w:t xml:space="preserve">Traditional techniques to </w:t>
      </w:r>
      <w:proofErr w:type="spellStart"/>
      <w:r w:rsidRPr="00D25E48">
        <w:rPr>
          <w:rFonts w:ascii="Quattrocento Sans" w:eastAsia="Times New Roman" w:hAnsi="Quattrocento Sans" w:cs="Times New Roman"/>
          <w:color w:val="000000"/>
          <w:lang w:eastAsia="en-IN"/>
        </w:rPr>
        <w:t>analyze</w:t>
      </w:r>
      <w:proofErr w:type="spellEnd"/>
      <w:r w:rsidRPr="00D25E48">
        <w:rPr>
          <w:rFonts w:ascii="Quattrocento Sans" w:eastAsia="Times New Roman" w:hAnsi="Quattrocento Sans" w:cs="Times New Roman"/>
          <w:color w:val="000000"/>
          <w:lang w:eastAsia="en-IN"/>
        </w:rPr>
        <w:t xml:space="preserve"> the condition and geometric aspects of buildings and other civil structures involve physical inspection by civil experts who need to follow pre-defined standard procedures. Vulnerability of a building to earthquake and consequent risk-assessment</w:t>
      </w:r>
      <w:r w:rsidR="0031326F">
        <w:rPr>
          <w:rFonts w:ascii="Quattrocento Sans" w:eastAsia="Times New Roman" w:hAnsi="Quattrocento Sans" w:cs="Times New Roman"/>
          <w:color w:val="000000"/>
          <w:lang w:eastAsia="en-IN"/>
        </w:rPr>
        <w:t>,</w:t>
      </w:r>
      <w:r w:rsidRPr="00D25E48">
        <w:rPr>
          <w:rFonts w:ascii="Quattrocento Sans" w:eastAsia="Times New Roman" w:hAnsi="Quattrocento Sans" w:cs="Times New Roman"/>
          <w:color w:val="000000"/>
          <w:lang w:eastAsia="en-IN"/>
        </w:rPr>
        <w:t xml:space="preserve"> demand inspection that </w:t>
      </w:r>
      <w:proofErr w:type="gramStart"/>
      <w:r w:rsidRPr="00D25E48">
        <w:rPr>
          <w:rFonts w:ascii="Quattrocento Sans" w:eastAsia="Times New Roman" w:hAnsi="Quattrocento Sans" w:cs="Times New Roman"/>
          <w:color w:val="000000"/>
          <w:lang w:eastAsia="en-IN"/>
        </w:rPr>
        <w:t>takes into account</w:t>
      </w:r>
      <w:proofErr w:type="gramEnd"/>
      <w:r w:rsidRPr="00D25E48">
        <w:rPr>
          <w:rFonts w:ascii="Quattrocento Sans" w:eastAsia="Times New Roman" w:hAnsi="Quattrocento Sans" w:cs="Times New Roman"/>
          <w:color w:val="000000"/>
          <w:lang w:eastAsia="en-IN"/>
        </w:rPr>
        <w:t>, expected damage progression of the associated component and the component’s contribution to overall structural system performance.  Such inspections conducted in seismically active zones, are of high significance. The downside of such inspections, however, is that they are costly, risky, time consuming, labour and resource intensive.  </w:t>
      </w:r>
    </w:p>
    <w:p w14:paraId="10DC89B2" w14:textId="77777777" w:rsidR="00D25E48" w:rsidRPr="00D25E48" w:rsidRDefault="00D25E48" w:rsidP="00D25E48">
      <w:pPr>
        <w:spacing w:after="0" w:line="240" w:lineRule="auto"/>
        <w:rPr>
          <w:rFonts w:ascii="Quattrocento Sans" w:eastAsia="Times New Roman" w:hAnsi="Quattrocento Sans" w:cs="Times New Roman"/>
          <w:color w:val="000000"/>
          <w:lang w:eastAsia="en-IN"/>
        </w:rPr>
      </w:pPr>
    </w:p>
    <w:p w14:paraId="779B1CF8" w14:textId="77777777" w:rsidR="00D25E48" w:rsidRPr="00D25E48" w:rsidRDefault="00D25E48" w:rsidP="00D25E48">
      <w:pPr>
        <w:spacing w:after="0" w:line="240" w:lineRule="auto"/>
        <w:rPr>
          <w:rFonts w:ascii="Quattrocento Sans" w:eastAsia="Times New Roman" w:hAnsi="Quattrocento Sans" w:cs="Times New Roman"/>
          <w:color w:val="000000"/>
          <w:lang w:eastAsia="en-IN"/>
        </w:rPr>
      </w:pPr>
      <w:r w:rsidRPr="00D25E48">
        <w:rPr>
          <w:rFonts w:ascii="Quattrocento Sans" w:eastAsia="Times New Roman" w:hAnsi="Quattrocento Sans" w:cs="Times New Roman"/>
          <w:color w:val="000000"/>
          <w:lang w:eastAsia="en-IN"/>
        </w:rPr>
        <w:t xml:space="preserve">Unmanned Aerial Vehicles (UAVs) mounted with cameras have a potential for executing contactless, </w:t>
      </w:r>
      <w:proofErr w:type="gramStart"/>
      <w:r w:rsidRPr="00D25E48">
        <w:rPr>
          <w:rFonts w:ascii="Quattrocento Sans" w:eastAsia="Times New Roman" w:hAnsi="Quattrocento Sans" w:cs="Times New Roman"/>
          <w:color w:val="000000"/>
          <w:lang w:eastAsia="en-IN"/>
        </w:rPr>
        <w:t>rapid</w:t>
      </w:r>
      <w:proofErr w:type="gramEnd"/>
      <w:r w:rsidRPr="00D25E48">
        <w:rPr>
          <w:rFonts w:ascii="Quattrocento Sans" w:eastAsia="Times New Roman" w:hAnsi="Quattrocento Sans" w:cs="Times New Roman"/>
          <w:color w:val="000000"/>
          <w:lang w:eastAsia="en-IN"/>
        </w:rPr>
        <w:t xml:space="preserve"> and automated inspection. These UAVs can also monitor civil structures apart from contributing to remote data acquisition. Additionally, these UAVs can be used to obtain information even in inaccessible areas, by taking a large number of images and videos from several points generating different angles of view. UAVs, therefore, promise huge potential when it comes to remote data acquisition for pre and/or post-earthquake risk assessments. Such an arrangement involving UAVs,  results in significant reduction of human intervention, and thereby, lower cost of operation, while ensuring effective data collection. </w:t>
      </w:r>
    </w:p>
    <w:p w14:paraId="14B355D9" w14:textId="77777777" w:rsidR="00D25E48" w:rsidRPr="00D25E48" w:rsidRDefault="00D25E48" w:rsidP="00D25E48">
      <w:pPr>
        <w:spacing w:after="0" w:line="240" w:lineRule="auto"/>
        <w:rPr>
          <w:rFonts w:ascii="Quattrocento Sans" w:eastAsia="Times New Roman" w:hAnsi="Quattrocento Sans" w:cs="Times New Roman"/>
          <w:color w:val="000000"/>
          <w:lang w:eastAsia="en-IN"/>
        </w:rPr>
      </w:pPr>
    </w:p>
    <w:p w14:paraId="69F300CD" w14:textId="3EF13422" w:rsidR="00F24EB7" w:rsidRPr="00CC3DC1" w:rsidRDefault="00D25E48" w:rsidP="00D25E48">
      <w:pPr>
        <w:spacing w:after="0" w:line="240" w:lineRule="auto"/>
        <w:rPr>
          <w:rFonts w:ascii="Quattrocento Sans" w:eastAsia="Times New Roman" w:hAnsi="Quattrocento Sans" w:cs="Times New Roman"/>
          <w:color w:val="000000"/>
          <w:lang w:eastAsia="en-IN"/>
        </w:rPr>
      </w:pPr>
      <w:r w:rsidRPr="00D25E48">
        <w:rPr>
          <w:rFonts w:ascii="Quattrocento Sans" w:eastAsia="Times New Roman" w:hAnsi="Quattrocento Sans" w:cs="Times New Roman"/>
          <w:color w:val="000000"/>
          <w:lang w:eastAsia="en-IN"/>
        </w:rPr>
        <w:t>A novel methodology to automate building inspection through UAV-based image data was successfully deployed at IIIT Hyderabad. In addition, a user-friendly Artificial Intelligence (AI) model based software library for processing the collected UAV data has also been developed. The software library helps estimate the seismic structural parameters such as distances between adjacent buildings, shape of buildings, area of buildings, objects on its rooftop and rooftop layout. The method was validated using field measurements, taken using a distance measuring sensor and also from data obtained through Google Earth.</w:t>
      </w:r>
    </w:p>
    <w:p w14:paraId="63D5A487" w14:textId="77777777" w:rsidR="00D25E48" w:rsidRDefault="00D25E48" w:rsidP="00CC3DC1">
      <w:pPr>
        <w:jc w:val="center"/>
        <w:rPr>
          <w:rFonts w:ascii="Quattrocento Sans" w:hAnsi="Quattrocento Sans"/>
          <w:b/>
          <w:bCs/>
          <w:color w:val="000000"/>
          <w:sz w:val="24"/>
          <w:szCs w:val="24"/>
        </w:rPr>
      </w:pPr>
    </w:p>
    <w:sectPr w:rsidR="00D25E48" w:rsidSect="00CC3DC1">
      <w:pgSz w:w="11906" w:h="16838" w:code="9"/>
      <w:pgMar w:top="1440" w:right="1440" w:bottom="1440" w:left="1440" w:header="709" w:footer="709"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77A5"/>
    <w:multiLevelType w:val="multilevel"/>
    <w:tmpl w:val="B010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8D64D0"/>
    <w:multiLevelType w:val="hybridMultilevel"/>
    <w:tmpl w:val="19DEAA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80332595">
    <w:abstractNumId w:val="0"/>
  </w:num>
  <w:num w:numId="2" w16cid:durableId="46655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C1"/>
    <w:rsid w:val="0031326F"/>
    <w:rsid w:val="00852203"/>
    <w:rsid w:val="00CC3DC1"/>
    <w:rsid w:val="00D25E48"/>
    <w:rsid w:val="00D37312"/>
    <w:rsid w:val="00DF5982"/>
    <w:rsid w:val="00F24E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D9CC"/>
  <w15:chartTrackingRefBased/>
  <w15:docId w15:val="{ABD9C10B-E0E7-4971-93DC-069EFFD3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DC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graph">
    <w:name w:val="paragraph"/>
    <w:basedOn w:val="Normal"/>
    <w:rsid w:val="00CC3DC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CC3DC1"/>
  </w:style>
  <w:style w:type="character" w:customStyle="1" w:styleId="eop">
    <w:name w:val="eop"/>
    <w:basedOn w:val="DefaultParagraphFont"/>
    <w:rsid w:val="00CC3DC1"/>
  </w:style>
  <w:style w:type="character" w:customStyle="1" w:styleId="tabchar">
    <w:name w:val="tabchar"/>
    <w:basedOn w:val="DefaultParagraphFont"/>
    <w:rsid w:val="00CC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3097">
      <w:bodyDiv w:val="1"/>
      <w:marLeft w:val="0"/>
      <w:marRight w:val="0"/>
      <w:marTop w:val="0"/>
      <w:marBottom w:val="0"/>
      <w:divBdr>
        <w:top w:val="none" w:sz="0" w:space="0" w:color="auto"/>
        <w:left w:val="none" w:sz="0" w:space="0" w:color="auto"/>
        <w:bottom w:val="none" w:sz="0" w:space="0" w:color="auto"/>
        <w:right w:val="none" w:sz="0" w:space="0" w:color="auto"/>
      </w:divBdr>
      <w:divsChild>
        <w:div w:id="323123696">
          <w:marLeft w:val="0"/>
          <w:marRight w:val="0"/>
          <w:marTop w:val="0"/>
          <w:marBottom w:val="0"/>
          <w:divBdr>
            <w:top w:val="none" w:sz="0" w:space="0" w:color="auto"/>
            <w:left w:val="none" w:sz="0" w:space="0" w:color="auto"/>
            <w:bottom w:val="none" w:sz="0" w:space="0" w:color="auto"/>
            <w:right w:val="none" w:sz="0" w:space="0" w:color="auto"/>
          </w:divBdr>
          <w:divsChild>
            <w:div w:id="13271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2088">
      <w:bodyDiv w:val="1"/>
      <w:marLeft w:val="0"/>
      <w:marRight w:val="0"/>
      <w:marTop w:val="0"/>
      <w:marBottom w:val="0"/>
      <w:divBdr>
        <w:top w:val="none" w:sz="0" w:space="0" w:color="auto"/>
        <w:left w:val="none" w:sz="0" w:space="0" w:color="auto"/>
        <w:bottom w:val="none" w:sz="0" w:space="0" w:color="auto"/>
        <w:right w:val="none" w:sz="0" w:space="0" w:color="auto"/>
      </w:divBdr>
      <w:divsChild>
        <w:div w:id="1801337238">
          <w:marLeft w:val="0"/>
          <w:marRight w:val="0"/>
          <w:marTop w:val="0"/>
          <w:marBottom w:val="0"/>
          <w:divBdr>
            <w:top w:val="none" w:sz="0" w:space="0" w:color="auto"/>
            <w:left w:val="none" w:sz="0" w:space="0" w:color="auto"/>
            <w:bottom w:val="none" w:sz="0" w:space="0" w:color="auto"/>
            <w:right w:val="none" w:sz="0" w:space="0" w:color="auto"/>
          </w:divBdr>
          <w:divsChild>
            <w:div w:id="862281914">
              <w:marLeft w:val="0"/>
              <w:marRight w:val="0"/>
              <w:marTop w:val="0"/>
              <w:marBottom w:val="0"/>
              <w:divBdr>
                <w:top w:val="none" w:sz="0" w:space="0" w:color="auto"/>
                <w:left w:val="none" w:sz="0" w:space="0" w:color="auto"/>
                <w:bottom w:val="none" w:sz="0" w:space="0" w:color="auto"/>
                <w:right w:val="none" w:sz="0" w:space="0" w:color="auto"/>
              </w:divBdr>
              <w:divsChild>
                <w:div w:id="253130544">
                  <w:marLeft w:val="0"/>
                  <w:marRight w:val="0"/>
                  <w:marTop w:val="0"/>
                  <w:marBottom w:val="0"/>
                  <w:divBdr>
                    <w:top w:val="none" w:sz="0" w:space="0" w:color="auto"/>
                    <w:left w:val="none" w:sz="0" w:space="0" w:color="auto"/>
                    <w:bottom w:val="none" w:sz="0" w:space="0" w:color="auto"/>
                    <w:right w:val="none" w:sz="0" w:space="0" w:color="auto"/>
                  </w:divBdr>
                </w:div>
                <w:div w:id="368530760">
                  <w:marLeft w:val="0"/>
                  <w:marRight w:val="0"/>
                  <w:marTop w:val="0"/>
                  <w:marBottom w:val="0"/>
                  <w:divBdr>
                    <w:top w:val="none" w:sz="0" w:space="0" w:color="auto"/>
                    <w:left w:val="none" w:sz="0" w:space="0" w:color="auto"/>
                    <w:bottom w:val="none" w:sz="0" w:space="0" w:color="auto"/>
                    <w:right w:val="none" w:sz="0" w:space="0" w:color="auto"/>
                  </w:divBdr>
                </w:div>
                <w:div w:id="1166240517">
                  <w:marLeft w:val="0"/>
                  <w:marRight w:val="0"/>
                  <w:marTop w:val="0"/>
                  <w:marBottom w:val="0"/>
                  <w:divBdr>
                    <w:top w:val="none" w:sz="0" w:space="0" w:color="auto"/>
                    <w:left w:val="none" w:sz="0" w:space="0" w:color="auto"/>
                    <w:bottom w:val="none" w:sz="0" w:space="0" w:color="auto"/>
                    <w:right w:val="none" w:sz="0" w:space="0" w:color="auto"/>
                  </w:divBdr>
                </w:div>
                <w:div w:id="1063021103">
                  <w:marLeft w:val="0"/>
                  <w:marRight w:val="0"/>
                  <w:marTop w:val="0"/>
                  <w:marBottom w:val="0"/>
                  <w:divBdr>
                    <w:top w:val="none" w:sz="0" w:space="0" w:color="auto"/>
                    <w:left w:val="none" w:sz="0" w:space="0" w:color="auto"/>
                    <w:bottom w:val="none" w:sz="0" w:space="0" w:color="auto"/>
                    <w:right w:val="none" w:sz="0" w:space="0" w:color="auto"/>
                  </w:divBdr>
                </w:div>
                <w:div w:id="1108694905">
                  <w:marLeft w:val="0"/>
                  <w:marRight w:val="0"/>
                  <w:marTop w:val="0"/>
                  <w:marBottom w:val="0"/>
                  <w:divBdr>
                    <w:top w:val="none" w:sz="0" w:space="0" w:color="auto"/>
                    <w:left w:val="none" w:sz="0" w:space="0" w:color="auto"/>
                    <w:bottom w:val="none" w:sz="0" w:space="0" w:color="auto"/>
                    <w:right w:val="none" w:sz="0" w:space="0" w:color="auto"/>
                  </w:divBdr>
                </w:div>
                <w:div w:id="706680931">
                  <w:marLeft w:val="0"/>
                  <w:marRight w:val="0"/>
                  <w:marTop w:val="0"/>
                  <w:marBottom w:val="0"/>
                  <w:divBdr>
                    <w:top w:val="none" w:sz="0" w:space="0" w:color="auto"/>
                    <w:left w:val="none" w:sz="0" w:space="0" w:color="auto"/>
                    <w:bottom w:val="none" w:sz="0" w:space="0" w:color="auto"/>
                    <w:right w:val="none" w:sz="0" w:space="0" w:color="auto"/>
                  </w:divBdr>
                </w:div>
                <w:div w:id="741219628">
                  <w:marLeft w:val="0"/>
                  <w:marRight w:val="0"/>
                  <w:marTop w:val="0"/>
                  <w:marBottom w:val="0"/>
                  <w:divBdr>
                    <w:top w:val="none" w:sz="0" w:space="0" w:color="auto"/>
                    <w:left w:val="none" w:sz="0" w:space="0" w:color="auto"/>
                    <w:bottom w:val="none" w:sz="0" w:space="0" w:color="auto"/>
                    <w:right w:val="none" w:sz="0" w:space="0" w:color="auto"/>
                  </w:divBdr>
                </w:div>
                <w:div w:id="8003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7633">
      <w:bodyDiv w:val="1"/>
      <w:marLeft w:val="0"/>
      <w:marRight w:val="0"/>
      <w:marTop w:val="0"/>
      <w:marBottom w:val="0"/>
      <w:divBdr>
        <w:top w:val="none" w:sz="0" w:space="0" w:color="auto"/>
        <w:left w:val="none" w:sz="0" w:space="0" w:color="auto"/>
        <w:bottom w:val="none" w:sz="0" w:space="0" w:color="auto"/>
        <w:right w:val="none" w:sz="0" w:space="0" w:color="auto"/>
      </w:divBdr>
    </w:div>
    <w:div w:id="1595819593">
      <w:bodyDiv w:val="1"/>
      <w:marLeft w:val="0"/>
      <w:marRight w:val="0"/>
      <w:marTop w:val="0"/>
      <w:marBottom w:val="0"/>
      <w:divBdr>
        <w:top w:val="none" w:sz="0" w:space="0" w:color="auto"/>
        <w:left w:val="none" w:sz="0" w:space="0" w:color="auto"/>
        <w:bottom w:val="none" w:sz="0" w:space="0" w:color="auto"/>
        <w:right w:val="none" w:sz="0" w:space="0" w:color="auto"/>
      </w:divBdr>
      <w:divsChild>
        <w:div w:id="498272157">
          <w:marLeft w:val="0"/>
          <w:marRight w:val="0"/>
          <w:marTop w:val="0"/>
          <w:marBottom w:val="0"/>
          <w:divBdr>
            <w:top w:val="none" w:sz="0" w:space="0" w:color="auto"/>
            <w:left w:val="none" w:sz="0" w:space="0" w:color="auto"/>
            <w:bottom w:val="none" w:sz="0" w:space="0" w:color="auto"/>
            <w:right w:val="none" w:sz="0" w:space="0" w:color="auto"/>
          </w:divBdr>
        </w:div>
        <w:div w:id="726878916">
          <w:marLeft w:val="0"/>
          <w:marRight w:val="0"/>
          <w:marTop w:val="0"/>
          <w:marBottom w:val="0"/>
          <w:divBdr>
            <w:top w:val="none" w:sz="0" w:space="0" w:color="auto"/>
            <w:left w:val="none" w:sz="0" w:space="0" w:color="auto"/>
            <w:bottom w:val="none" w:sz="0" w:space="0" w:color="auto"/>
            <w:right w:val="none" w:sz="0" w:space="0" w:color="auto"/>
          </w:divBdr>
        </w:div>
        <w:div w:id="1392773454">
          <w:marLeft w:val="0"/>
          <w:marRight w:val="0"/>
          <w:marTop w:val="0"/>
          <w:marBottom w:val="0"/>
          <w:divBdr>
            <w:top w:val="none" w:sz="0" w:space="0" w:color="auto"/>
            <w:left w:val="none" w:sz="0" w:space="0" w:color="auto"/>
            <w:bottom w:val="none" w:sz="0" w:space="0" w:color="auto"/>
            <w:right w:val="none" w:sz="0" w:space="0" w:color="auto"/>
          </w:divBdr>
        </w:div>
        <w:div w:id="25470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Mishra</dc:creator>
  <cp:keywords/>
  <dc:description/>
  <cp:lastModifiedBy>Ashutosh Mishra</cp:lastModifiedBy>
  <cp:revision>4</cp:revision>
  <dcterms:created xsi:type="dcterms:W3CDTF">2022-12-09T10:44:00Z</dcterms:created>
  <dcterms:modified xsi:type="dcterms:W3CDTF">2023-01-06T08:09:00Z</dcterms:modified>
</cp:coreProperties>
</file>